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EB5" w14:textId="79E8B0D7" w:rsidR="00262607" w:rsidRDefault="00DD49A2" w:rsidP="00DD49A2">
      <w:pPr>
        <w:pStyle w:val="Subtitle"/>
        <w:jc w:val="center"/>
        <w:rPr>
          <w:rStyle w:val="Emphasis"/>
          <w:sz w:val="40"/>
          <w:szCs w:val="40"/>
        </w:rPr>
      </w:pPr>
      <w:r>
        <w:rPr>
          <w:noProof/>
        </w:rPr>
        <w:drawing>
          <wp:inline distT="0" distB="0" distL="0" distR="0" wp14:anchorId="7AD09002" wp14:editId="6EDF5DA1">
            <wp:extent cx="889635" cy="474873"/>
            <wp:effectExtent l="0" t="0" r="0" b="0"/>
            <wp:docPr id="1245961598" name="Picture 11" descr="Middle Tennessee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ddle Tennessee State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74" cy="4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sz w:val="40"/>
          <w:szCs w:val="40"/>
        </w:rPr>
        <w:t xml:space="preserve">  </w:t>
      </w:r>
      <w:r w:rsidR="00FD6ED4">
        <w:rPr>
          <w:rStyle w:val="Emphasis"/>
          <w:sz w:val="40"/>
          <w:szCs w:val="40"/>
        </w:rPr>
        <w:t xml:space="preserve">Supervisor’s Checklist for </w:t>
      </w:r>
      <w:r w:rsidRPr="00DD49A2">
        <w:rPr>
          <w:rStyle w:val="Emphasis"/>
          <w:sz w:val="40"/>
          <w:szCs w:val="40"/>
        </w:rPr>
        <w:t>New Employe</w:t>
      </w:r>
      <w:r w:rsidR="00FD6ED4">
        <w:rPr>
          <w:rStyle w:val="Emphasis"/>
          <w:sz w:val="40"/>
          <w:szCs w:val="40"/>
        </w:rPr>
        <w:t>es</w:t>
      </w:r>
    </w:p>
    <w:p w14:paraId="47FD77AA" w14:textId="70D4C68E" w:rsidR="00DD49A2" w:rsidRDefault="003B0A3F" w:rsidP="00DD49A2">
      <w:r>
        <w:t xml:space="preserve">Congratulations!  Now that you </w:t>
      </w:r>
      <w:r w:rsidR="004B3D3D">
        <w:t xml:space="preserve">have a position filled, </w:t>
      </w:r>
      <w:r>
        <w:t xml:space="preserve">we want to </w:t>
      </w:r>
      <w:r w:rsidR="004B3D3D">
        <w:t xml:space="preserve">provide you with a checklist to help you bring your new employee onboard.  </w:t>
      </w:r>
    </w:p>
    <w:p w14:paraId="06E17713" w14:textId="5F56650B" w:rsidR="006263BE" w:rsidRDefault="006263BE" w:rsidP="006263BE">
      <w:pPr>
        <w:pStyle w:val="Heading1"/>
      </w:pPr>
      <w:r>
        <w:t xml:space="preserve">Before </w:t>
      </w:r>
      <w:r w:rsidR="009C58E3">
        <w:t>the Start Date</w:t>
      </w:r>
    </w:p>
    <w:p w14:paraId="31B5EA6E" w14:textId="60B8A86A" w:rsidR="00875421" w:rsidRDefault="004725BD" w:rsidP="00875421">
      <w:pPr>
        <w:pStyle w:val="ListParagraph"/>
        <w:numPr>
          <w:ilvl w:val="0"/>
          <w:numId w:val="1"/>
        </w:numPr>
      </w:pPr>
      <w:r>
        <w:t>I</w:t>
      </w:r>
      <w:r w:rsidR="002F3D7C">
        <w:t xml:space="preserve">f you have not </w:t>
      </w:r>
      <w:r>
        <w:t xml:space="preserve">already </w:t>
      </w:r>
      <w:r w:rsidR="002F3D7C">
        <w:t xml:space="preserve">been in communication with your </w:t>
      </w:r>
      <w:r w:rsidR="009C58E3">
        <w:t>new employee</w:t>
      </w:r>
      <w:r w:rsidR="002F3D7C">
        <w:t xml:space="preserve"> prior to </w:t>
      </w:r>
      <w:r w:rsidR="009C58E3">
        <w:t>the</w:t>
      </w:r>
      <w:r w:rsidR="002F3D7C">
        <w:t xml:space="preserve"> </w:t>
      </w:r>
      <w:r w:rsidR="00A97C46">
        <w:t>start date</w:t>
      </w:r>
      <w:r>
        <w:t>, reach out</w:t>
      </w:r>
      <w:r w:rsidR="002F3D7C">
        <w:t xml:space="preserve"> to discuss </w:t>
      </w:r>
      <w:r w:rsidR="002A4051">
        <w:t>their</w:t>
      </w:r>
      <w:r w:rsidR="009C58E3">
        <w:t xml:space="preserve"> work</w:t>
      </w:r>
      <w:r w:rsidR="00A97C46">
        <w:t xml:space="preserve"> schedule</w:t>
      </w:r>
      <w:r w:rsidR="008D6FD1">
        <w:t xml:space="preserve">, </w:t>
      </w:r>
      <w:r w:rsidR="00A97C46">
        <w:t xml:space="preserve">office location, </w:t>
      </w:r>
      <w:r w:rsidR="008D6FD1">
        <w:t xml:space="preserve">parking arrangements, </w:t>
      </w:r>
      <w:r w:rsidR="002F3717">
        <w:t xml:space="preserve">dress code, </w:t>
      </w:r>
      <w:r w:rsidR="008D6FD1">
        <w:t>and other details as necessary.</w:t>
      </w:r>
    </w:p>
    <w:p w14:paraId="79877405" w14:textId="56BE0D42" w:rsidR="002F3717" w:rsidRDefault="002F3717" w:rsidP="00875421">
      <w:pPr>
        <w:pStyle w:val="ListParagraph"/>
        <w:numPr>
          <w:ilvl w:val="0"/>
          <w:numId w:val="1"/>
        </w:numPr>
      </w:pPr>
      <w:r>
        <w:t xml:space="preserve">Ensure </w:t>
      </w:r>
      <w:proofErr w:type="gramStart"/>
      <w:r>
        <w:t>workspace</w:t>
      </w:r>
      <w:proofErr w:type="gramEnd"/>
      <w:r>
        <w:t>, computer, and other required supplies and equipment will be ready for the first day.</w:t>
      </w:r>
    </w:p>
    <w:p w14:paraId="698AAF4C" w14:textId="08970431" w:rsidR="005A4501" w:rsidRDefault="002A4051" w:rsidP="005A4501">
      <w:pPr>
        <w:pStyle w:val="ListParagraph"/>
        <w:numPr>
          <w:ilvl w:val="0"/>
          <w:numId w:val="1"/>
        </w:numPr>
      </w:pPr>
      <w:r>
        <w:t>Submit</w:t>
      </w:r>
      <w:r w:rsidR="002F3717">
        <w:t xml:space="preserve"> ITD</w:t>
      </w:r>
      <w:r>
        <w:t xml:space="preserve"> </w:t>
      </w:r>
      <w:hyperlink r:id="rId8" w:history="1">
        <w:r w:rsidRPr="002A4051">
          <w:rPr>
            <w:rStyle w:val="Hyperlink"/>
          </w:rPr>
          <w:t>work orders</w:t>
        </w:r>
      </w:hyperlink>
      <w:r>
        <w:t xml:space="preserve"> for access to the following:</w:t>
      </w:r>
    </w:p>
    <w:p w14:paraId="7E5E2AFE" w14:textId="77B5649A" w:rsidR="002A4051" w:rsidRDefault="002A4051" w:rsidP="002A4051">
      <w:pPr>
        <w:pStyle w:val="ListParagraph"/>
        <w:numPr>
          <w:ilvl w:val="1"/>
          <w:numId w:val="1"/>
        </w:numPr>
      </w:pPr>
      <w:r>
        <w:t xml:space="preserve">Shared Drive </w:t>
      </w:r>
    </w:p>
    <w:p w14:paraId="31BF0BA3" w14:textId="75BE9876" w:rsidR="002A4051" w:rsidRDefault="002A4051" w:rsidP="002A4051">
      <w:pPr>
        <w:pStyle w:val="ListParagraph"/>
        <w:numPr>
          <w:ilvl w:val="1"/>
          <w:numId w:val="1"/>
        </w:numPr>
      </w:pPr>
      <w:r>
        <w:t xml:space="preserve">Departmental Email Mailbox </w:t>
      </w:r>
    </w:p>
    <w:p w14:paraId="5EBDB258" w14:textId="2FB7AC2F" w:rsidR="002A4051" w:rsidRDefault="002A4051" w:rsidP="002A4051">
      <w:pPr>
        <w:pStyle w:val="ListParagraph"/>
        <w:numPr>
          <w:ilvl w:val="1"/>
          <w:numId w:val="1"/>
        </w:numPr>
      </w:pPr>
      <w:r>
        <w:t>Telephone activation and voicemail</w:t>
      </w:r>
    </w:p>
    <w:p w14:paraId="49F8283E" w14:textId="008CBA68" w:rsidR="002A4051" w:rsidRDefault="002A4051" w:rsidP="002A4051">
      <w:pPr>
        <w:pStyle w:val="ListParagraph"/>
        <w:numPr>
          <w:ilvl w:val="1"/>
          <w:numId w:val="1"/>
        </w:numPr>
      </w:pPr>
      <w:r>
        <w:t>Scan/print set-up to shared printers and copiers</w:t>
      </w:r>
    </w:p>
    <w:p w14:paraId="42595543" w14:textId="385432E5" w:rsidR="002A4051" w:rsidRDefault="002A4051" w:rsidP="002A4051">
      <w:pPr>
        <w:pStyle w:val="ListParagraph"/>
        <w:numPr>
          <w:ilvl w:val="1"/>
          <w:numId w:val="1"/>
        </w:numPr>
      </w:pPr>
      <w:r>
        <w:t>Argos</w:t>
      </w:r>
    </w:p>
    <w:p w14:paraId="1C05D767" w14:textId="715B08B3" w:rsidR="002A4051" w:rsidRDefault="002A4051" w:rsidP="002A4051">
      <w:pPr>
        <w:pStyle w:val="ListParagraph"/>
        <w:numPr>
          <w:ilvl w:val="1"/>
          <w:numId w:val="1"/>
        </w:numPr>
      </w:pPr>
      <w:r>
        <w:t>VPN</w:t>
      </w:r>
    </w:p>
    <w:p w14:paraId="3287616A" w14:textId="55BB8028" w:rsidR="002F3717" w:rsidRDefault="002F3717" w:rsidP="002A4051">
      <w:pPr>
        <w:pStyle w:val="ListParagraph"/>
        <w:numPr>
          <w:ilvl w:val="1"/>
          <w:numId w:val="1"/>
        </w:numPr>
      </w:pPr>
      <w:hyperlink r:id="rId9" w:history="1">
        <w:r w:rsidRPr="002F3717">
          <w:rPr>
            <w:rStyle w:val="Hyperlink"/>
          </w:rPr>
          <w:t>Banner</w:t>
        </w:r>
      </w:hyperlink>
      <w:r>
        <w:t xml:space="preserve"> </w:t>
      </w:r>
    </w:p>
    <w:p w14:paraId="21850F9E" w14:textId="2C68F85A" w:rsidR="002F3717" w:rsidRDefault="00645DB8" w:rsidP="002F3D7C">
      <w:pPr>
        <w:pStyle w:val="ListParagraph"/>
        <w:numPr>
          <w:ilvl w:val="0"/>
          <w:numId w:val="1"/>
        </w:numPr>
      </w:pPr>
      <w:r>
        <w:t>Bookmarks and o</w:t>
      </w:r>
      <w:r w:rsidR="002F3717">
        <w:t>ther helpful information</w:t>
      </w:r>
      <w:r>
        <w:t>:</w:t>
      </w:r>
    </w:p>
    <w:p w14:paraId="39E86DAC" w14:textId="75E9A51A" w:rsidR="00645DB8" w:rsidRDefault="00645DB8" w:rsidP="00645DB8">
      <w:pPr>
        <w:pStyle w:val="ListParagraph"/>
        <w:numPr>
          <w:ilvl w:val="1"/>
          <w:numId w:val="1"/>
        </w:numPr>
      </w:pPr>
      <w:hyperlink r:id="rId10" w:history="1">
        <w:r w:rsidRPr="00645DB8">
          <w:rPr>
            <w:rStyle w:val="Hyperlink"/>
          </w:rPr>
          <w:t>MTSU Home Page</w:t>
        </w:r>
      </w:hyperlink>
    </w:p>
    <w:p w14:paraId="6ADE146A" w14:textId="0EEC0C91" w:rsidR="00645DB8" w:rsidRDefault="00645DB8" w:rsidP="00645DB8">
      <w:pPr>
        <w:pStyle w:val="ListParagraph"/>
        <w:numPr>
          <w:ilvl w:val="1"/>
          <w:numId w:val="1"/>
        </w:numPr>
      </w:pPr>
      <w:hyperlink r:id="rId11" w:history="1">
        <w:r w:rsidRPr="00645DB8">
          <w:rPr>
            <w:rStyle w:val="Hyperlink"/>
          </w:rPr>
          <w:t>Banner &amp; Argos</w:t>
        </w:r>
      </w:hyperlink>
    </w:p>
    <w:p w14:paraId="63978D18" w14:textId="0842B889" w:rsidR="00645DB8" w:rsidRDefault="00645DB8" w:rsidP="00645DB8">
      <w:pPr>
        <w:pStyle w:val="ListParagraph"/>
        <w:numPr>
          <w:ilvl w:val="1"/>
          <w:numId w:val="1"/>
        </w:numPr>
      </w:pPr>
      <w:hyperlink r:id="rId12" w:history="1">
        <w:r w:rsidRPr="00645DB8">
          <w:rPr>
            <w:rStyle w:val="Hyperlink"/>
          </w:rPr>
          <w:t>HR Home Page</w:t>
        </w:r>
      </w:hyperlink>
    </w:p>
    <w:p w14:paraId="1B26D8CE" w14:textId="2BA9B979" w:rsidR="00645DB8" w:rsidRDefault="00645DB8" w:rsidP="00645DB8">
      <w:pPr>
        <w:pStyle w:val="ListParagraph"/>
        <w:numPr>
          <w:ilvl w:val="1"/>
          <w:numId w:val="1"/>
        </w:numPr>
      </w:pPr>
      <w:hyperlink r:id="rId13" w:history="1">
        <w:r w:rsidRPr="00645DB8">
          <w:rPr>
            <w:rStyle w:val="Hyperlink"/>
          </w:rPr>
          <w:t>Pipeline</w:t>
        </w:r>
      </w:hyperlink>
    </w:p>
    <w:p w14:paraId="71B7BF4F" w14:textId="6785F0E6" w:rsidR="00645DB8" w:rsidRDefault="00645DB8" w:rsidP="00645DB8">
      <w:pPr>
        <w:pStyle w:val="ListParagraph"/>
        <w:numPr>
          <w:ilvl w:val="1"/>
          <w:numId w:val="1"/>
        </w:numPr>
      </w:pPr>
      <w:hyperlink r:id="rId14" w:history="1">
        <w:proofErr w:type="spellStart"/>
        <w:r w:rsidRPr="00645DB8">
          <w:rPr>
            <w:rStyle w:val="Hyperlink"/>
          </w:rPr>
          <w:t>PageUp</w:t>
        </w:r>
        <w:proofErr w:type="spellEnd"/>
      </w:hyperlink>
    </w:p>
    <w:p w14:paraId="7384516C" w14:textId="2E286506" w:rsidR="00645DB8" w:rsidRDefault="00645DB8" w:rsidP="00645DB8">
      <w:pPr>
        <w:pStyle w:val="ListParagraph"/>
        <w:numPr>
          <w:ilvl w:val="1"/>
          <w:numId w:val="1"/>
        </w:numPr>
      </w:pPr>
      <w:hyperlink r:id="rId15" w:history="1">
        <w:r w:rsidRPr="00645DB8">
          <w:rPr>
            <w:rStyle w:val="Hyperlink"/>
          </w:rPr>
          <w:t>Office365</w:t>
        </w:r>
      </w:hyperlink>
    </w:p>
    <w:p w14:paraId="2B6D9DE3" w14:textId="52FB82C6" w:rsidR="00645DB8" w:rsidRDefault="00645DB8" w:rsidP="00645DB8">
      <w:pPr>
        <w:pStyle w:val="ListParagraph"/>
        <w:numPr>
          <w:ilvl w:val="1"/>
          <w:numId w:val="1"/>
        </w:numPr>
      </w:pPr>
      <w:hyperlink r:id="rId16" w:history="1">
        <w:r w:rsidRPr="00645DB8">
          <w:rPr>
            <w:rStyle w:val="Hyperlink"/>
          </w:rPr>
          <w:t>25Live</w:t>
        </w:r>
      </w:hyperlink>
    </w:p>
    <w:p w14:paraId="2E2059E3" w14:textId="4E4838BC" w:rsidR="005A4501" w:rsidRDefault="005A4501" w:rsidP="005A4501">
      <w:pPr>
        <w:pStyle w:val="ListParagraph"/>
        <w:numPr>
          <w:ilvl w:val="1"/>
          <w:numId w:val="1"/>
        </w:numPr>
      </w:pPr>
      <w:hyperlink r:id="rId17" w:history="1">
        <w:r w:rsidRPr="005A4501">
          <w:rPr>
            <w:rStyle w:val="Hyperlink"/>
          </w:rPr>
          <w:t>Printable Campus Map</w:t>
        </w:r>
      </w:hyperlink>
      <w:r>
        <w:t xml:space="preserve"> and </w:t>
      </w:r>
      <w:hyperlink r:id="rId18" w:history="1">
        <w:r w:rsidRPr="005A4501">
          <w:rPr>
            <w:rStyle w:val="Hyperlink"/>
          </w:rPr>
          <w:t>Interactive Map</w:t>
        </w:r>
      </w:hyperlink>
    </w:p>
    <w:p w14:paraId="11546ED6" w14:textId="6238EC7D" w:rsidR="005A4501" w:rsidRDefault="005A4501" w:rsidP="005A4501">
      <w:pPr>
        <w:pStyle w:val="ListParagraph"/>
        <w:numPr>
          <w:ilvl w:val="1"/>
          <w:numId w:val="1"/>
        </w:numPr>
      </w:pPr>
      <w:hyperlink r:id="rId19" w:history="1">
        <w:r w:rsidRPr="005A4501">
          <w:rPr>
            <w:rStyle w:val="Hyperlink"/>
          </w:rPr>
          <w:t>Employee Handbook</w:t>
        </w:r>
      </w:hyperlink>
    </w:p>
    <w:p w14:paraId="59EAB146" w14:textId="03DA8AD2" w:rsidR="00A97C46" w:rsidRDefault="00A97C46" w:rsidP="00A97C46">
      <w:pPr>
        <w:pStyle w:val="Heading1"/>
      </w:pPr>
      <w:r>
        <w:t>First Day</w:t>
      </w:r>
      <w:r w:rsidR="007375B7">
        <w:t xml:space="preserve"> Check In</w:t>
      </w:r>
      <w:r w:rsidR="00DE54B6">
        <w:t xml:space="preserve"> </w:t>
      </w:r>
    </w:p>
    <w:p w14:paraId="64A5F29F" w14:textId="243B30F4" w:rsidR="00645DB8" w:rsidRDefault="00645DB8" w:rsidP="00D96891">
      <w:pPr>
        <w:pStyle w:val="ListParagraph"/>
        <w:numPr>
          <w:ilvl w:val="0"/>
          <w:numId w:val="2"/>
        </w:numPr>
      </w:pPr>
      <w:r w:rsidRPr="00645DB8">
        <w:t>Welcome your new employee</w:t>
      </w:r>
      <w:r w:rsidR="00A3611D">
        <w:t>.  P</w:t>
      </w:r>
      <w:r w:rsidRPr="00645DB8">
        <w:t>rovide introductions to team members and other relevant associates</w:t>
      </w:r>
      <w:r w:rsidR="00A3611D">
        <w:t xml:space="preserve">; give </w:t>
      </w:r>
      <w:r w:rsidR="002C5BE2">
        <w:t xml:space="preserve">a </w:t>
      </w:r>
      <w:r w:rsidR="00A3611D">
        <w:t xml:space="preserve">tour of the office and the </w:t>
      </w:r>
      <w:proofErr w:type="gramStart"/>
      <w:r w:rsidR="00A3611D">
        <w:t>employee’s</w:t>
      </w:r>
      <w:proofErr w:type="gramEnd"/>
      <w:r w:rsidR="00A3611D">
        <w:t xml:space="preserve"> workspace, as well as </w:t>
      </w:r>
      <w:r w:rsidR="00727250">
        <w:t>other relevant campus locations.</w:t>
      </w:r>
    </w:p>
    <w:p w14:paraId="17A945E8" w14:textId="06945EEA" w:rsidR="00727250" w:rsidRDefault="00727250" w:rsidP="00D96891">
      <w:pPr>
        <w:pStyle w:val="ListParagraph"/>
        <w:numPr>
          <w:ilvl w:val="0"/>
          <w:numId w:val="2"/>
        </w:numPr>
      </w:pPr>
      <w:r>
        <w:t xml:space="preserve">If the new employee has not </w:t>
      </w:r>
      <w:r w:rsidR="00BD059C">
        <w:t>yet</w:t>
      </w:r>
      <w:r>
        <w:t xml:space="preserve"> done so, </w:t>
      </w:r>
      <w:r w:rsidR="00BD059C">
        <w:t xml:space="preserve">please </w:t>
      </w:r>
      <w:r>
        <w:t xml:space="preserve">have them </w:t>
      </w:r>
      <w:r w:rsidR="00BD059C">
        <w:t>go to</w:t>
      </w:r>
      <w:r w:rsidR="00A3611D">
        <w:t xml:space="preserve"> the following university offices to complete new employee requirements</w:t>
      </w:r>
      <w:r>
        <w:t>:</w:t>
      </w:r>
    </w:p>
    <w:p w14:paraId="1603CC95" w14:textId="533FFFBF" w:rsidR="00D96891" w:rsidRDefault="00AD7CF8" w:rsidP="00727250">
      <w:pPr>
        <w:pStyle w:val="ListParagraph"/>
        <w:numPr>
          <w:ilvl w:val="1"/>
          <w:numId w:val="2"/>
        </w:numPr>
      </w:pPr>
      <w:r>
        <w:t xml:space="preserve">Human Resources </w:t>
      </w:r>
      <w:r w:rsidR="008A5CF3" w:rsidRPr="00727250">
        <w:rPr>
          <w:i/>
          <w:iCs/>
        </w:rPr>
        <w:t xml:space="preserve">(Sam Ingram </w:t>
      </w:r>
      <w:proofErr w:type="spellStart"/>
      <w:r w:rsidR="008A5CF3" w:rsidRPr="00727250">
        <w:rPr>
          <w:i/>
          <w:iCs/>
        </w:rPr>
        <w:t>Bldg</w:t>
      </w:r>
      <w:proofErr w:type="spellEnd"/>
      <w:r w:rsidR="008A5CF3" w:rsidRPr="00727250">
        <w:rPr>
          <w:i/>
          <w:iCs/>
        </w:rPr>
        <w:t>, 2269 Middle Tennessee Blvd.)</w:t>
      </w:r>
      <w:r w:rsidR="003274F6">
        <w:rPr>
          <w:i/>
          <w:iCs/>
        </w:rPr>
        <w:t xml:space="preserve">.  </w:t>
      </w:r>
      <w:r w:rsidR="003274F6">
        <w:t>Please have the new employee print, complete, and submit</w:t>
      </w:r>
      <w:r w:rsidR="00C35DA7">
        <w:t xml:space="preserve"> in person</w:t>
      </w:r>
      <w:r w:rsidR="003274F6">
        <w:t xml:space="preserve"> the </w:t>
      </w:r>
      <w:r w:rsidR="00BD059C">
        <w:t xml:space="preserve">following </w:t>
      </w:r>
      <w:r w:rsidR="003274F6" w:rsidRPr="00BD059C">
        <w:t>required forms</w:t>
      </w:r>
      <w:r w:rsidR="003274F6">
        <w:t xml:space="preserve">: </w:t>
      </w:r>
      <w:hyperlink r:id="rId20" w:history="1">
        <w:r w:rsidR="003274F6" w:rsidRPr="007C2598">
          <w:rPr>
            <w:rStyle w:val="Hyperlink"/>
          </w:rPr>
          <w:t>I-9 – Employee Eligibility Certification form</w:t>
        </w:r>
      </w:hyperlink>
      <w:r w:rsidR="003274F6">
        <w:t xml:space="preserve">, </w:t>
      </w:r>
      <w:hyperlink r:id="rId21" w:history="1">
        <w:r w:rsidR="003274F6" w:rsidRPr="007C2598">
          <w:rPr>
            <w:rStyle w:val="Hyperlink"/>
          </w:rPr>
          <w:t>W-4 Employee Withholding Certificate form</w:t>
        </w:r>
      </w:hyperlink>
      <w:r w:rsidR="003274F6">
        <w:t xml:space="preserve">, and the </w:t>
      </w:r>
      <w:hyperlink r:id="rId22" w:history="1">
        <w:r w:rsidR="003274F6" w:rsidRPr="007C2598">
          <w:rPr>
            <w:rStyle w:val="Hyperlink"/>
          </w:rPr>
          <w:t>Direct Deposit form</w:t>
        </w:r>
      </w:hyperlink>
      <w:r w:rsidR="003274F6">
        <w:t xml:space="preserve">.  </w:t>
      </w:r>
    </w:p>
    <w:p w14:paraId="764FF34B" w14:textId="6A208E28" w:rsidR="00875421" w:rsidRPr="00DC6AC0" w:rsidRDefault="00AD7CF8" w:rsidP="00D96891">
      <w:pPr>
        <w:pStyle w:val="ListParagraph"/>
        <w:numPr>
          <w:ilvl w:val="1"/>
          <w:numId w:val="2"/>
        </w:numPr>
      </w:pPr>
      <w:hyperlink r:id="rId23" w:history="1">
        <w:r w:rsidRPr="007242C1">
          <w:rPr>
            <w:rStyle w:val="Hyperlink"/>
          </w:rPr>
          <w:t>Parking</w:t>
        </w:r>
        <w:r w:rsidR="008A5CF3" w:rsidRPr="007242C1">
          <w:rPr>
            <w:rStyle w:val="Hyperlink"/>
          </w:rPr>
          <w:t xml:space="preserve"> &amp; Transportation</w:t>
        </w:r>
        <w:r w:rsidRPr="007242C1">
          <w:rPr>
            <w:rStyle w:val="Hyperlink"/>
          </w:rPr>
          <w:t xml:space="preserve"> Services</w:t>
        </w:r>
      </w:hyperlink>
      <w:r w:rsidR="008A5CF3">
        <w:t xml:space="preserve"> </w:t>
      </w:r>
      <w:r w:rsidR="008A5CF3" w:rsidRPr="00875421">
        <w:rPr>
          <w:i/>
          <w:iCs/>
        </w:rPr>
        <w:t>(205 City View Drive)</w:t>
      </w:r>
      <w:r w:rsidR="008A5CF3">
        <w:t xml:space="preserve"> to obtain a parking permit.</w:t>
      </w:r>
      <w:r w:rsidR="00DC6AC0">
        <w:t xml:space="preserve">  A photo ID</w:t>
      </w:r>
      <w:r w:rsidR="007C2598">
        <w:t>,</w:t>
      </w:r>
      <w:r w:rsidR="00DE54B6">
        <w:t xml:space="preserve"> license plate #</w:t>
      </w:r>
      <w:r w:rsidR="00DC6AC0">
        <w:t xml:space="preserve"> and </w:t>
      </w:r>
      <w:proofErr w:type="gramStart"/>
      <w:r w:rsidR="00DC6AC0">
        <w:t>M# (</w:t>
      </w:r>
      <w:proofErr w:type="gramEnd"/>
      <w:r w:rsidR="00DC6AC0">
        <w:t>university employee number) are required.</w:t>
      </w:r>
    </w:p>
    <w:p w14:paraId="432A0CE8" w14:textId="72D7E953" w:rsidR="00875421" w:rsidRPr="00DC6AC0" w:rsidRDefault="008A5CF3" w:rsidP="007C499E">
      <w:pPr>
        <w:pStyle w:val="ListParagraph"/>
        <w:numPr>
          <w:ilvl w:val="1"/>
          <w:numId w:val="2"/>
        </w:numPr>
      </w:pPr>
      <w:hyperlink r:id="rId24" w:history="1">
        <w:proofErr w:type="spellStart"/>
        <w:r w:rsidRPr="007242C1">
          <w:rPr>
            <w:rStyle w:val="Hyperlink"/>
          </w:rPr>
          <w:t>BlueID</w:t>
        </w:r>
        <w:proofErr w:type="spellEnd"/>
        <w:r w:rsidRPr="007242C1">
          <w:rPr>
            <w:rStyle w:val="Hyperlink"/>
          </w:rPr>
          <w:t xml:space="preserve"> office</w:t>
        </w:r>
      </w:hyperlink>
      <w:r>
        <w:t xml:space="preserve"> </w:t>
      </w:r>
      <w:r w:rsidR="003F5A9A" w:rsidRPr="00875421">
        <w:rPr>
          <w:i/>
          <w:iCs/>
        </w:rPr>
        <w:t>(Student Services &amp; Admission Center (SSAC), Room 112)</w:t>
      </w:r>
      <w:r w:rsidR="003F5A9A">
        <w:t xml:space="preserve"> to obtain </w:t>
      </w:r>
      <w:r w:rsidR="00727250">
        <w:t xml:space="preserve">the </w:t>
      </w:r>
      <w:proofErr w:type="spellStart"/>
      <w:r w:rsidR="00737DCF">
        <w:t>Blue</w:t>
      </w:r>
      <w:r w:rsidR="003F5A9A">
        <w:t>ID</w:t>
      </w:r>
      <w:proofErr w:type="spellEnd"/>
      <w:r w:rsidR="003F5A9A">
        <w:t xml:space="preserve">.  </w:t>
      </w:r>
      <w:r w:rsidR="00DC6AC0">
        <w:t xml:space="preserve">A photo ID and </w:t>
      </w:r>
      <w:proofErr w:type="gramStart"/>
      <w:r w:rsidR="00DC6AC0">
        <w:t>M# (</w:t>
      </w:r>
      <w:proofErr w:type="gramEnd"/>
      <w:r w:rsidR="00DC6AC0">
        <w:t>university employee number) are required.</w:t>
      </w:r>
    </w:p>
    <w:p w14:paraId="458961C4" w14:textId="6EF5434F" w:rsidR="00875421" w:rsidRDefault="00105401" w:rsidP="00875421">
      <w:pPr>
        <w:pStyle w:val="ListParagraph"/>
        <w:numPr>
          <w:ilvl w:val="0"/>
          <w:numId w:val="2"/>
        </w:numPr>
      </w:pPr>
      <w:r>
        <w:t xml:space="preserve">Meet with </w:t>
      </w:r>
      <w:r w:rsidR="00A3611D">
        <w:t>your new employee</w:t>
      </w:r>
      <w:r w:rsidR="00DA6F9F">
        <w:t xml:space="preserve"> to discuss work responsibilities, expectations, etc.  </w:t>
      </w:r>
    </w:p>
    <w:p w14:paraId="048F054A" w14:textId="7FCDF2F8" w:rsidR="003D2651" w:rsidRDefault="003D2651" w:rsidP="00875421">
      <w:pPr>
        <w:pStyle w:val="ListParagraph"/>
        <w:numPr>
          <w:ilvl w:val="0"/>
          <w:numId w:val="2"/>
        </w:numPr>
      </w:pPr>
      <w:r>
        <w:t>Go over lunch schedule and breaks.</w:t>
      </w:r>
    </w:p>
    <w:p w14:paraId="720CFCE4" w14:textId="56CDB5A1" w:rsidR="003D2651" w:rsidRDefault="00EE7826" w:rsidP="003D2651">
      <w:pPr>
        <w:pStyle w:val="ListParagraph"/>
        <w:numPr>
          <w:ilvl w:val="0"/>
          <w:numId w:val="2"/>
        </w:numPr>
      </w:pPr>
      <w:r>
        <w:t xml:space="preserve">Discuss </w:t>
      </w:r>
      <w:r w:rsidR="003D2651">
        <w:t xml:space="preserve">employee </w:t>
      </w:r>
      <w:r>
        <w:t xml:space="preserve">time entry procedures.  Additional information is provided online for </w:t>
      </w:r>
      <w:hyperlink r:id="rId25" w:history="1">
        <w:r w:rsidRPr="001E3DC3">
          <w:rPr>
            <w:rStyle w:val="Hyperlink"/>
          </w:rPr>
          <w:t>administrative</w:t>
        </w:r>
      </w:hyperlink>
      <w:r>
        <w:t xml:space="preserve"> (exempt) and </w:t>
      </w:r>
      <w:hyperlink r:id="rId26" w:history="1">
        <w:r w:rsidRPr="001E3DC3">
          <w:rPr>
            <w:rStyle w:val="Hyperlink"/>
          </w:rPr>
          <w:t>classified</w:t>
        </w:r>
      </w:hyperlink>
      <w:r>
        <w:t xml:space="preserve"> (non-exempt) employees.  </w:t>
      </w:r>
    </w:p>
    <w:p w14:paraId="17EBE561" w14:textId="77B59AB6" w:rsidR="00EE7826" w:rsidRDefault="003D2651" w:rsidP="00EE7826">
      <w:pPr>
        <w:pStyle w:val="ListParagraph"/>
        <w:numPr>
          <w:ilvl w:val="0"/>
          <w:numId w:val="2"/>
        </w:numPr>
      </w:pPr>
      <w:r>
        <w:t>Distribute</w:t>
      </w:r>
      <w:r w:rsidR="00EE7826">
        <w:t xml:space="preserve"> access codes and/or keys.</w:t>
      </w:r>
    </w:p>
    <w:p w14:paraId="4C744173" w14:textId="35BBA4AE" w:rsidR="00DC6AC0" w:rsidRDefault="003D2651" w:rsidP="00A97C46">
      <w:pPr>
        <w:pStyle w:val="ListParagraph"/>
        <w:numPr>
          <w:ilvl w:val="0"/>
          <w:numId w:val="2"/>
        </w:numPr>
      </w:pPr>
      <w:r>
        <w:t xml:space="preserve">Assist </w:t>
      </w:r>
      <w:proofErr w:type="gramStart"/>
      <w:r>
        <w:t>to</w:t>
      </w:r>
      <w:proofErr w:type="gramEnd"/>
      <w:r>
        <w:t xml:space="preserve"> </w:t>
      </w:r>
      <w:proofErr w:type="gramStart"/>
      <w:r>
        <w:t>s</w:t>
      </w:r>
      <w:r w:rsidR="00DC6AC0">
        <w:t>et-up</w:t>
      </w:r>
      <w:proofErr w:type="gramEnd"/>
      <w:r w:rsidR="00DC6AC0">
        <w:t xml:space="preserve"> and personalize </w:t>
      </w:r>
      <w:hyperlink r:id="rId27" w:history="1">
        <w:r w:rsidR="00DC6AC0" w:rsidRPr="00B055C7">
          <w:rPr>
            <w:rStyle w:val="Hyperlink"/>
          </w:rPr>
          <w:t>voicemail</w:t>
        </w:r>
      </w:hyperlink>
      <w:r w:rsidR="00DC6AC0">
        <w:t>.</w:t>
      </w:r>
    </w:p>
    <w:p w14:paraId="5F7A89E9" w14:textId="6BE26928" w:rsidR="003D2651" w:rsidRDefault="003D2651" w:rsidP="00A97C46">
      <w:pPr>
        <w:pStyle w:val="ListParagraph"/>
        <w:numPr>
          <w:ilvl w:val="0"/>
          <w:numId w:val="2"/>
        </w:numPr>
      </w:pPr>
      <w:r>
        <w:t>Schedule time for a wrap-up meeting at the end of the day.</w:t>
      </w:r>
    </w:p>
    <w:p w14:paraId="39B146BA" w14:textId="304E8C40" w:rsidR="00105401" w:rsidRDefault="003D2651" w:rsidP="00A97C46">
      <w:pPr>
        <w:pStyle w:val="ListParagraph"/>
        <w:numPr>
          <w:ilvl w:val="0"/>
          <w:numId w:val="2"/>
        </w:numPr>
      </w:pPr>
      <w:r>
        <w:t>You</w:t>
      </w:r>
      <w:r w:rsidR="00DA6F9F">
        <w:t xml:space="preserve"> ma</w:t>
      </w:r>
      <w:r>
        <w:t xml:space="preserve">y add </w:t>
      </w:r>
      <w:r w:rsidR="00DA6F9F">
        <w:t>specific tasks.</w:t>
      </w:r>
    </w:p>
    <w:p w14:paraId="16E9ACAF" w14:textId="725F96BC" w:rsidR="00DA6F9F" w:rsidRDefault="00DA6F9F" w:rsidP="00DA6F9F">
      <w:pPr>
        <w:pStyle w:val="Heading1"/>
      </w:pPr>
      <w:r>
        <w:t>Two Week</w:t>
      </w:r>
      <w:r w:rsidR="007375B7">
        <w:t xml:space="preserve"> Check In</w:t>
      </w:r>
    </w:p>
    <w:p w14:paraId="291B03ED" w14:textId="2C793CFA" w:rsidR="00592CD3" w:rsidRDefault="00592CD3" w:rsidP="00592CD3">
      <w:pPr>
        <w:pStyle w:val="ListParagraph"/>
        <w:numPr>
          <w:ilvl w:val="0"/>
          <w:numId w:val="8"/>
        </w:numPr>
      </w:pPr>
      <w:r>
        <w:t xml:space="preserve">Meet with your </w:t>
      </w:r>
      <w:r w:rsidR="003D2651">
        <w:t>new employee</w:t>
      </w:r>
      <w:r>
        <w:t xml:space="preserve"> to </w:t>
      </w:r>
      <w:r w:rsidR="00D4677E">
        <w:t>talk about</w:t>
      </w:r>
      <w:r>
        <w:t xml:space="preserve"> how </w:t>
      </w:r>
      <w:r w:rsidR="003D2651">
        <w:t>the</w:t>
      </w:r>
      <w:r>
        <w:t xml:space="preserve"> first two weeks are going and </w:t>
      </w:r>
      <w:r w:rsidR="00D4677E">
        <w:t xml:space="preserve">discuss </w:t>
      </w:r>
      <w:r>
        <w:t>continued work plans.</w:t>
      </w:r>
      <w:r w:rsidR="001D7A77">
        <w:t xml:space="preserve">  Discussion may include, but </w:t>
      </w:r>
      <w:r w:rsidR="007375B7">
        <w:t>not</w:t>
      </w:r>
      <w:r w:rsidR="001D7A77">
        <w:t xml:space="preserve"> limited to:</w:t>
      </w:r>
      <w:r>
        <w:t xml:space="preserve">  </w:t>
      </w:r>
    </w:p>
    <w:p w14:paraId="21625841" w14:textId="280BC6EB" w:rsidR="007375B7" w:rsidRDefault="007375B7" w:rsidP="001D7A77">
      <w:pPr>
        <w:pStyle w:val="ListParagraph"/>
        <w:numPr>
          <w:ilvl w:val="1"/>
          <w:numId w:val="8"/>
        </w:numPr>
      </w:pPr>
      <w:r>
        <w:t xml:space="preserve">Review of job description </w:t>
      </w:r>
    </w:p>
    <w:p w14:paraId="5097717E" w14:textId="77777777" w:rsidR="007375B7" w:rsidRDefault="007375B7" w:rsidP="007375B7">
      <w:pPr>
        <w:pStyle w:val="ListParagraph"/>
        <w:numPr>
          <w:ilvl w:val="1"/>
          <w:numId w:val="8"/>
        </w:numPr>
      </w:pPr>
      <w:r>
        <w:t>Initial expectations/goals</w:t>
      </w:r>
    </w:p>
    <w:p w14:paraId="39C7AD11" w14:textId="04AE2920" w:rsidR="007375B7" w:rsidRDefault="007375B7" w:rsidP="001D7A77">
      <w:pPr>
        <w:pStyle w:val="ListParagraph"/>
        <w:numPr>
          <w:ilvl w:val="1"/>
          <w:numId w:val="8"/>
        </w:numPr>
      </w:pPr>
      <w:r>
        <w:t>Review of departmental organizational chart (explain what each position does)</w:t>
      </w:r>
    </w:p>
    <w:p w14:paraId="488302E8" w14:textId="762D1663" w:rsidR="005E1373" w:rsidRDefault="003D2651" w:rsidP="005E1373">
      <w:pPr>
        <w:pStyle w:val="ListParagraph"/>
        <w:numPr>
          <w:ilvl w:val="0"/>
          <w:numId w:val="8"/>
        </w:numPr>
      </w:pPr>
      <w:r>
        <w:t xml:space="preserve">Allow opportunity for employee to complete required training: </w:t>
      </w:r>
      <w:hyperlink r:id="rId28" w:anchor="/training/" w:history="1">
        <w:r w:rsidRPr="001D7A77">
          <w:rPr>
            <w:rStyle w:val="Hyperlink"/>
          </w:rPr>
          <w:t>IT Security</w:t>
        </w:r>
      </w:hyperlink>
      <w:r>
        <w:t xml:space="preserve">, </w:t>
      </w:r>
      <w:hyperlink r:id="rId29" w:history="1">
        <w:r w:rsidRPr="001D7A77">
          <w:rPr>
            <w:rStyle w:val="Hyperlink"/>
          </w:rPr>
          <w:t>Title VI &amp; Title IX</w:t>
        </w:r>
      </w:hyperlink>
      <w:r>
        <w:t xml:space="preserve"> and </w:t>
      </w:r>
      <w:hyperlink r:id="rId30" w:history="1">
        <w:r w:rsidRPr="001D7A77">
          <w:rPr>
            <w:rStyle w:val="Hyperlink"/>
          </w:rPr>
          <w:t>FERPA &amp; Ethics</w:t>
        </w:r>
      </w:hyperlink>
      <w:r w:rsidR="00E239A0">
        <w:t xml:space="preserve">.  </w:t>
      </w:r>
      <w:r w:rsidR="00944247">
        <w:t xml:space="preserve">Communication will also be sent </w:t>
      </w:r>
      <w:r w:rsidR="00E239A0">
        <w:t xml:space="preserve">to </w:t>
      </w:r>
      <w:proofErr w:type="gramStart"/>
      <w:r w:rsidR="00E239A0">
        <w:t>employee</w:t>
      </w:r>
      <w:proofErr w:type="gramEnd"/>
      <w:r w:rsidR="00E239A0">
        <w:t xml:space="preserve"> </w:t>
      </w:r>
      <w:r w:rsidR="00944247">
        <w:t>via MTSU email.</w:t>
      </w:r>
    </w:p>
    <w:p w14:paraId="50C371EB" w14:textId="07D3C343" w:rsidR="004725BD" w:rsidRDefault="001D7A77" w:rsidP="00944247">
      <w:pPr>
        <w:pStyle w:val="ListParagraph"/>
        <w:numPr>
          <w:ilvl w:val="0"/>
          <w:numId w:val="8"/>
        </w:numPr>
      </w:pPr>
      <w:r>
        <w:t>Encourage employee to s</w:t>
      </w:r>
      <w:r w:rsidR="004179F7">
        <w:t xml:space="preserve">ign up for </w:t>
      </w:r>
      <w:hyperlink r:id="rId31" w:history="1">
        <w:r w:rsidR="00023FF8" w:rsidRPr="001C065D">
          <w:rPr>
            <w:rStyle w:val="Hyperlink"/>
          </w:rPr>
          <w:t>Rave Alert – MTSU Critical Notification Alert System</w:t>
        </w:r>
      </w:hyperlink>
      <w:r w:rsidR="00023FF8">
        <w:t xml:space="preserve">.  Click </w:t>
      </w:r>
      <w:hyperlink r:id="rId32" w:history="1">
        <w:r w:rsidR="00023FF8" w:rsidRPr="001C065D">
          <w:rPr>
            <w:rStyle w:val="Hyperlink"/>
          </w:rPr>
          <w:t>here</w:t>
        </w:r>
      </w:hyperlink>
      <w:r w:rsidR="00023FF8">
        <w:t xml:space="preserve"> for more information.</w:t>
      </w:r>
    </w:p>
    <w:p w14:paraId="49652A81" w14:textId="7311281C" w:rsidR="005B710B" w:rsidRDefault="005B710B" w:rsidP="005B710B">
      <w:pPr>
        <w:pStyle w:val="ListParagraph"/>
        <w:numPr>
          <w:ilvl w:val="0"/>
          <w:numId w:val="8"/>
        </w:numPr>
      </w:pPr>
      <w:r>
        <w:t>Your supervisor may add specific tasks.</w:t>
      </w:r>
    </w:p>
    <w:p w14:paraId="15B5F1B9" w14:textId="01DB6470" w:rsidR="00592CD3" w:rsidRDefault="001E3DC3" w:rsidP="001E3DC3">
      <w:pPr>
        <w:pStyle w:val="Heading1"/>
      </w:pPr>
      <w:r>
        <w:t xml:space="preserve">30 </w:t>
      </w:r>
      <w:r w:rsidR="005D546F">
        <w:t xml:space="preserve">– 90 </w:t>
      </w:r>
      <w:r>
        <w:t>Day</w:t>
      </w:r>
      <w:r w:rsidR="005D546F">
        <w:t>s</w:t>
      </w:r>
      <w:r w:rsidR="007375B7">
        <w:t xml:space="preserve"> Check In</w:t>
      </w:r>
    </w:p>
    <w:p w14:paraId="2F68CA77" w14:textId="07A2FF13" w:rsidR="005B710B" w:rsidRDefault="00C179A7" w:rsidP="005B710B">
      <w:pPr>
        <w:pStyle w:val="ListParagraph"/>
        <w:numPr>
          <w:ilvl w:val="0"/>
          <w:numId w:val="9"/>
        </w:numPr>
      </w:pPr>
      <w:r>
        <w:t>Periodically m</w:t>
      </w:r>
      <w:r w:rsidR="00525AE1">
        <w:t xml:space="preserve">eet with </w:t>
      </w:r>
      <w:r w:rsidR="003F5300">
        <w:t xml:space="preserve">the </w:t>
      </w:r>
      <w:r w:rsidR="00525AE1">
        <w:t>employee to check on progress.</w:t>
      </w:r>
    </w:p>
    <w:p w14:paraId="212C220B" w14:textId="7CB4A5D5" w:rsidR="00525AE1" w:rsidRDefault="00525AE1" w:rsidP="00525AE1">
      <w:pPr>
        <w:pStyle w:val="ListParagraph"/>
        <w:numPr>
          <w:ilvl w:val="1"/>
          <w:numId w:val="9"/>
        </w:numPr>
      </w:pPr>
      <w:r>
        <w:t>What’s going well in the new role?</w:t>
      </w:r>
    </w:p>
    <w:p w14:paraId="04BBD271" w14:textId="4F75486C" w:rsidR="00C179A7" w:rsidRDefault="00C179A7" w:rsidP="00C179A7">
      <w:pPr>
        <w:pStyle w:val="ListParagraph"/>
        <w:numPr>
          <w:ilvl w:val="1"/>
          <w:numId w:val="9"/>
        </w:numPr>
      </w:pPr>
      <w:r>
        <w:t>What has the employee learned?</w:t>
      </w:r>
    </w:p>
    <w:p w14:paraId="704FF17D" w14:textId="77777777" w:rsidR="00C179A7" w:rsidRDefault="00525AE1" w:rsidP="00C179A7">
      <w:pPr>
        <w:pStyle w:val="ListParagraph"/>
        <w:numPr>
          <w:ilvl w:val="1"/>
          <w:numId w:val="9"/>
        </w:numPr>
      </w:pPr>
      <w:r>
        <w:t xml:space="preserve">Are there any issues?  Can anything be done to correct the issues? </w:t>
      </w:r>
    </w:p>
    <w:p w14:paraId="0AD1B1C6" w14:textId="38025F5A" w:rsidR="003B0A3F" w:rsidRDefault="003B0A3F" w:rsidP="00C179A7">
      <w:pPr>
        <w:pStyle w:val="ListParagraph"/>
        <w:numPr>
          <w:ilvl w:val="1"/>
          <w:numId w:val="9"/>
        </w:numPr>
      </w:pPr>
      <w:r>
        <w:t>Does the employee have everything needed to be successful (information, knowledge support, resources, etc.)?  If not, what needs to change?</w:t>
      </w:r>
    </w:p>
    <w:p w14:paraId="58E68F7C" w14:textId="650AC3E5" w:rsidR="00944247" w:rsidRDefault="00C179A7" w:rsidP="005D546F">
      <w:pPr>
        <w:pStyle w:val="ListParagraph"/>
        <w:numPr>
          <w:ilvl w:val="0"/>
          <w:numId w:val="9"/>
        </w:numPr>
      </w:pPr>
      <w:r>
        <w:t>Discuss future work plans and provide feedback on the employee’s work performance.  Highlight areas of success and discuss areas in need of improvement.</w:t>
      </w:r>
    </w:p>
    <w:p w14:paraId="16689DA7" w14:textId="6F430E31" w:rsidR="005D546F" w:rsidRDefault="005D546F" w:rsidP="005D546F">
      <w:pPr>
        <w:pStyle w:val="Heading1"/>
      </w:pPr>
      <w:r>
        <w:t>4 to 6 months Check In</w:t>
      </w:r>
    </w:p>
    <w:p w14:paraId="42E7CBDB" w14:textId="11196D93" w:rsidR="005D546F" w:rsidRDefault="005D546F" w:rsidP="005D546F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Complete the probationary evaluation </w:t>
      </w:r>
      <w:r w:rsidR="003B0A3F">
        <w:t xml:space="preserve">in </w:t>
      </w:r>
      <w:hyperlink r:id="rId33" w:history="1">
        <w:proofErr w:type="spellStart"/>
        <w:r w:rsidR="003B0A3F" w:rsidRPr="003B0A3F">
          <w:rPr>
            <w:rStyle w:val="Hyperlink"/>
          </w:rPr>
          <w:t>PageUp</w:t>
        </w:r>
        <w:proofErr w:type="spellEnd"/>
      </w:hyperlink>
      <w:r w:rsidR="003B0A3F">
        <w:t xml:space="preserve"> </w:t>
      </w:r>
      <w:r>
        <w:t xml:space="preserve">and submit for supervisor’s approval.  An email with additional information will be sent.  </w:t>
      </w:r>
      <w:r w:rsidRPr="005D546F">
        <w:rPr>
          <w:i/>
          <w:iCs/>
        </w:rPr>
        <w:t>(Note: the evaluation can be completed anytime between the 4</w:t>
      </w:r>
      <w:r w:rsidRPr="005D546F">
        <w:rPr>
          <w:i/>
          <w:iCs/>
          <w:vertAlign w:val="superscript"/>
        </w:rPr>
        <w:t>th</w:t>
      </w:r>
      <w:r w:rsidRPr="005D546F">
        <w:rPr>
          <w:i/>
          <w:iCs/>
        </w:rPr>
        <w:t xml:space="preserve"> and 6</w:t>
      </w:r>
      <w:r w:rsidRPr="005D546F">
        <w:rPr>
          <w:i/>
          <w:iCs/>
          <w:vertAlign w:val="superscript"/>
        </w:rPr>
        <w:t>th</w:t>
      </w:r>
      <w:r w:rsidRPr="005D546F">
        <w:rPr>
          <w:i/>
          <w:iCs/>
        </w:rPr>
        <w:t xml:space="preserve"> month of employment.  HR request that the evaluation be completed </w:t>
      </w:r>
      <w:proofErr w:type="gramStart"/>
      <w:r w:rsidRPr="005D546F">
        <w:rPr>
          <w:i/>
          <w:iCs/>
        </w:rPr>
        <w:t>at</w:t>
      </w:r>
      <w:proofErr w:type="gramEnd"/>
      <w:r w:rsidRPr="005D546F">
        <w:rPr>
          <w:i/>
          <w:iCs/>
        </w:rPr>
        <w:t xml:space="preserve"> 4 months if there are areas in need of improvement so that the probationary evaluation can be extended and the employee is given the opportunity for improvement).</w:t>
      </w:r>
    </w:p>
    <w:p w14:paraId="1FA1F4B3" w14:textId="10CE0EB7" w:rsidR="00F7160A" w:rsidRPr="00F7160A" w:rsidRDefault="005D546F" w:rsidP="0090109F">
      <w:pPr>
        <w:pStyle w:val="ListParagraph"/>
        <w:numPr>
          <w:ilvl w:val="0"/>
          <w:numId w:val="13"/>
        </w:numPr>
      </w:pPr>
      <w:r>
        <w:t>After approved, meet with the employee to discuss the results of the evaluation.</w:t>
      </w:r>
    </w:p>
    <w:sectPr w:rsidR="00F7160A" w:rsidRPr="00F7160A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C8E" w14:textId="77777777" w:rsidR="00681A1C" w:rsidRDefault="00681A1C" w:rsidP="00EA6D7D">
      <w:pPr>
        <w:spacing w:after="0" w:line="240" w:lineRule="auto"/>
      </w:pPr>
      <w:r>
        <w:separator/>
      </w:r>
    </w:p>
  </w:endnote>
  <w:endnote w:type="continuationSeparator" w:id="0">
    <w:p w14:paraId="6E3489B9" w14:textId="77777777" w:rsidR="00681A1C" w:rsidRDefault="00681A1C" w:rsidP="00EA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1A66" w14:textId="74B21513" w:rsidR="007852AE" w:rsidRPr="007852AE" w:rsidRDefault="007852AE" w:rsidP="007852AE">
    <w:pPr>
      <w:pStyle w:val="Footer"/>
      <w:jc w:val="right"/>
      <w:rPr>
        <w:sz w:val="16"/>
        <w:szCs w:val="16"/>
      </w:rPr>
    </w:pPr>
    <w:r w:rsidRPr="007852AE">
      <w:rPr>
        <w:sz w:val="16"/>
        <w:szCs w:val="16"/>
      </w:rPr>
      <w:t xml:space="preserve">Revised </w:t>
    </w:r>
    <w:r w:rsidR="002C5BE2">
      <w:rPr>
        <w:sz w:val="16"/>
        <w:szCs w:val="16"/>
      </w:rPr>
      <w:t>8</w:t>
    </w:r>
    <w:r w:rsidRPr="007852AE">
      <w:rPr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1341" w14:textId="77777777" w:rsidR="00681A1C" w:rsidRDefault="00681A1C" w:rsidP="00EA6D7D">
      <w:pPr>
        <w:spacing w:after="0" w:line="240" w:lineRule="auto"/>
      </w:pPr>
      <w:r>
        <w:separator/>
      </w:r>
    </w:p>
  </w:footnote>
  <w:footnote w:type="continuationSeparator" w:id="0">
    <w:p w14:paraId="75D4CA29" w14:textId="77777777" w:rsidR="00681A1C" w:rsidRDefault="00681A1C" w:rsidP="00EA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FE39" w14:textId="06C144AB" w:rsidR="00EA6D7D" w:rsidRPr="00EA6D7D" w:rsidRDefault="00DD49A2" w:rsidP="00DD49A2">
    <w:pPr>
      <w:pStyle w:val="Header"/>
    </w:pPr>
    <w: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840"/>
    <w:multiLevelType w:val="hybridMultilevel"/>
    <w:tmpl w:val="B40CA27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D62"/>
    <w:multiLevelType w:val="hybridMultilevel"/>
    <w:tmpl w:val="2C30882A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213972"/>
    <w:multiLevelType w:val="hybridMultilevel"/>
    <w:tmpl w:val="AAE6C156"/>
    <w:lvl w:ilvl="0" w:tplc="F07C6AFC">
      <w:start w:val="1"/>
      <w:numFmt w:val="bullet"/>
      <w:lvlText w:val="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F6B39CF"/>
    <w:multiLevelType w:val="hybridMultilevel"/>
    <w:tmpl w:val="2EBAFFD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741A"/>
    <w:multiLevelType w:val="hybridMultilevel"/>
    <w:tmpl w:val="C2DE432C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415E"/>
    <w:multiLevelType w:val="hybridMultilevel"/>
    <w:tmpl w:val="3676D36E"/>
    <w:lvl w:ilvl="0" w:tplc="F07C6AFC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6121F5"/>
    <w:multiLevelType w:val="hybridMultilevel"/>
    <w:tmpl w:val="991C5AB8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427E8B"/>
    <w:multiLevelType w:val="hybridMultilevel"/>
    <w:tmpl w:val="DF624A3E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196D7B"/>
    <w:multiLevelType w:val="hybridMultilevel"/>
    <w:tmpl w:val="EF82CC38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97C04"/>
    <w:multiLevelType w:val="hybridMultilevel"/>
    <w:tmpl w:val="EDC8CD14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C648C"/>
    <w:multiLevelType w:val="hybridMultilevel"/>
    <w:tmpl w:val="5754CC92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6D5041"/>
    <w:multiLevelType w:val="hybridMultilevel"/>
    <w:tmpl w:val="0B9014A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D121B"/>
    <w:multiLevelType w:val="hybridMultilevel"/>
    <w:tmpl w:val="9EE2B86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E428E"/>
    <w:multiLevelType w:val="hybridMultilevel"/>
    <w:tmpl w:val="029A3098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2404888">
    <w:abstractNumId w:val="3"/>
  </w:num>
  <w:num w:numId="2" w16cid:durableId="286785847">
    <w:abstractNumId w:val="8"/>
  </w:num>
  <w:num w:numId="3" w16cid:durableId="1149905340">
    <w:abstractNumId w:val="7"/>
  </w:num>
  <w:num w:numId="4" w16cid:durableId="208302006">
    <w:abstractNumId w:val="10"/>
  </w:num>
  <w:num w:numId="5" w16cid:durableId="1636712361">
    <w:abstractNumId w:val="13"/>
  </w:num>
  <w:num w:numId="6" w16cid:durableId="1697073573">
    <w:abstractNumId w:val="1"/>
  </w:num>
  <w:num w:numId="7" w16cid:durableId="359404510">
    <w:abstractNumId w:val="6"/>
  </w:num>
  <w:num w:numId="8" w16cid:durableId="822234024">
    <w:abstractNumId w:val="4"/>
  </w:num>
  <w:num w:numId="9" w16cid:durableId="1959950783">
    <w:abstractNumId w:val="12"/>
  </w:num>
  <w:num w:numId="10" w16cid:durableId="2030182885">
    <w:abstractNumId w:val="9"/>
  </w:num>
  <w:num w:numId="11" w16cid:durableId="2100902577">
    <w:abstractNumId w:val="5"/>
  </w:num>
  <w:num w:numId="12" w16cid:durableId="1815216829">
    <w:abstractNumId w:val="2"/>
  </w:num>
  <w:num w:numId="13" w16cid:durableId="1876692808">
    <w:abstractNumId w:val="11"/>
  </w:num>
  <w:num w:numId="14" w16cid:durableId="4902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7D"/>
    <w:rsid w:val="00023FF8"/>
    <w:rsid w:val="000546B1"/>
    <w:rsid w:val="000E0FF8"/>
    <w:rsid w:val="00105401"/>
    <w:rsid w:val="001064EC"/>
    <w:rsid w:val="00106BA7"/>
    <w:rsid w:val="001C065D"/>
    <w:rsid w:val="001D7A77"/>
    <w:rsid w:val="001E3DC3"/>
    <w:rsid w:val="00253AB6"/>
    <w:rsid w:val="00262607"/>
    <w:rsid w:val="002A11AE"/>
    <w:rsid w:val="002A4051"/>
    <w:rsid w:val="002B66CD"/>
    <w:rsid w:val="002C5BE2"/>
    <w:rsid w:val="002F3717"/>
    <w:rsid w:val="002F3D7C"/>
    <w:rsid w:val="003274F6"/>
    <w:rsid w:val="00347A60"/>
    <w:rsid w:val="0038333A"/>
    <w:rsid w:val="003A7ED1"/>
    <w:rsid w:val="003B0A3F"/>
    <w:rsid w:val="003B7A33"/>
    <w:rsid w:val="003C57FF"/>
    <w:rsid w:val="003D2651"/>
    <w:rsid w:val="003F5300"/>
    <w:rsid w:val="003F5A9A"/>
    <w:rsid w:val="004179F7"/>
    <w:rsid w:val="00435201"/>
    <w:rsid w:val="004725BD"/>
    <w:rsid w:val="004B3D3D"/>
    <w:rsid w:val="0050216F"/>
    <w:rsid w:val="00525AE1"/>
    <w:rsid w:val="00585D56"/>
    <w:rsid w:val="00592CD3"/>
    <w:rsid w:val="005A395B"/>
    <w:rsid w:val="005A4501"/>
    <w:rsid w:val="005A6BA0"/>
    <w:rsid w:val="005B710B"/>
    <w:rsid w:val="005C2321"/>
    <w:rsid w:val="005D546F"/>
    <w:rsid w:val="005E1373"/>
    <w:rsid w:val="00625035"/>
    <w:rsid w:val="006263BE"/>
    <w:rsid w:val="00645DB8"/>
    <w:rsid w:val="0067542E"/>
    <w:rsid w:val="00681A1C"/>
    <w:rsid w:val="006A3739"/>
    <w:rsid w:val="007242C1"/>
    <w:rsid w:val="00727250"/>
    <w:rsid w:val="007375B7"/>
    <w:rsid w:val="00737DCF"/>
    <w:rsid w:val="00783911"/>
    <w:rsid w:val="007852AE"/>
    <w:rsid w:val="00786F42"/>
    <w:rsid w:val="007A6597"/>
    <w:rsid w:val="007C2598"/>
    <w:rsid w:val="007C499E"/>
    <w:rsid w:val="00827468"/>
    <w:rsid w:val="0086035E"/>
    <w:rsid w:val="0086152B"/>
    <w:rsid w:val="00875421"/>
    <w:rsid w:val="008876A4"/>
    <w:rsid w:val="00892CEC"/>
    <w:rsid w:val="0089315C"/>
    <w:rsid w:val="008A5CF3"/>
    <w:rsid w:val="008B14AF"/>
    <w:rsid w:val="008D6FD1"/>
    <w:rsid w:val="008E3788"/>
    <w:rsid w:val="008F1660"/>
    <w:rsid w:val="0090109F"/>
    <w:rsid w:val="00944247"/>
    <w:rsid w:val="009C58E3"/>
    <w:rsid w:val="009D6B29"/>
    <w:rsid w:val="00A06B32"/>
    <w:rsid w:val="00A3611D"/>
    <w:rsid w:val="00A97C46"/>
    <w:rsid w:val="00AD7640"/>
    <w:rsid w:val="00AD7CF8"/>
    <w:rsid w:val="00B055C7"/>
    <w:rsid w:val="00B401B3"/>
    <w:rsid w:val="00B463A7"/>
    <w:rsid w:val="00B47242"/>
    <w:rsid w:val="00B65231"/>
    <w:rsid w:val="00BD059C"/>
    <w:rsid w:val="00C179A7"/>
    <w:rsid w:val="00C35DA7"/>
    <w:rsid w:val="00C37342"/>
    <w:rsid w:val="00C41442"/>
    <w:rsid w:val="00CC07CA"/>
    <w:rsid w:val="00D4677E"/>
    <w:rsid w:val="00D96891"/>
    <w:rsid w:val="00DA6F9F"/>
    <w:rsid w:val="00DC29E0"/>
    <w:rsid w:val="00DC6AC0"/>
    <w:rsid w:val="00DD49A2"/>
    <w:rsid w:val="00DE54B6"/>
    <w:rsid w:val="00E239A0"/>
    <w:rsid w:val="00E254AD"/>
    <w:rsid w:val="00E80906"/>
    <w:rsid w:val="00EA6D7D"/>
    <w:rsid w:val="00EE7826"/>
    <w:rsid w:val="00F44F8C"/>
    <w:rsid w:val="00F7160A"/>
    <w:rsid w:val="00F9312E"/>
    <w:rsid w:val="00FD6ED4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F584F"/>
  <w15:docId w15:val="{25408D1E-9557-4C92-BBE2-DE0211A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3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7D"/>
  </w:style>
  <w:style w:type="paragraph" w:styleId="Footer">
    <w:name w:val="footer"/>
    <w:basedOn w:val="Normal"/>
    <w:link w:val="FooterChar"/>
    <w:uiPriority w:val="99"/>
    <w:unhideWhenUsed/>
    <w:rsid w:val="00EA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7D"/>
  </w:style>
  <w:style w:type="character" w:styleId="Emphasis">
    <w:name w:val="Emphasis"/>
    <w:basedOn w:val="DefaultParagraphFont"/>
    <w:uiPriority w:val="20"/>
    <w:qFormat/>
    <w:rsid w:val="00DD49A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D49A2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9A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D49A2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D49A2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DD49A2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BE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263BE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263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B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2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peline.mtsu.edu/employees" TargetMode="External"/><Relationship Id="rId18" Type="http://schemas.openxmlformats.org/officeDocument/2006/relationships/hyperlink" Target="https://w1.mtsu.edu/maps/interactive.php" TargetMode="External"/><Relationship Id="rId26" Type="http://schemas.openxmlformats.org/officeDocument/2006/relationships/hyperlink" Target="https://w1.mtsu.edu/hrs/leavereporting/web_time_entry.php" TargetMode="External"/><Relationship Id="rId21" Type="http://schemas.openxmlformats.org/officeDocument/2006/relationships/hyperlink" Target="https://www.irs.gov/pub/irs-pdf/fw4.pdf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1.mtsu.edu/hrs/" TargetMode="External"/><Relationship Id="rId17" Type="http://schemas.openxmlformats.org/officeDocument/2006/relationships/hyperlink" Target="https://w1.mtsu.edu/maps/docs/CampusMap.pdf" TargetMode="External"/><Relationship Id="rId25" Type="http://schemas.openxmlformats.org/officeDocument/2006/relationships/hyperlink" Target="https://w1.mtsu.edu/hrs/leavereporting/index.php" TargetMode="External"/><Relationship Id="rId33" Type="http://schemas.openxmlformats.org/officeDocument/2006/relationships/hyperlink" Target="https://mtsu.dc4.pageuppeople.com/dashboa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25live.collegenet.com/pro/mtsu" TargetMode="External"/><Relationship Id="rId20" Type="http://schemas.openxmlformats.org/officeDocument/2006/relationships/hyperlink" Target="https://hrs.mtsu.edu/wp-content/uploads/sites/26/2024/10/HR_I9_Fulltime_Employee.pdf" TargetMode="External"/><Relationship Id="rId29" Type="http://schemas.openxmlformats.org/officeDocument/2006/relationships/hyperlink" Target="https://mtsu-tn.safecolleges.com/training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1.mtsu.edu/inb/bannerdev.php" TargetMode="External"/><Relationship Id="rId24" Type="http://schemas.openxmlformats.org/officeDocument/2006/relationships/hyperlink" Target="https://w1.mtsu.edu/itd/blueid.php" TargetMode="External"/><Relationship Id="rId32" Type="http://schemas.openxmlformats.org/officeDocument/2006/relationships/hyperlink" Target="https://w1.mtsu.edu/alert4u/faqs.php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ffice.com/apps?auth=2" TargetMode="External"/><Relationship Id="rId23" Type="http://schemas.openxmlformats.org/officeDocument/2006/relationships/hyperlink" Target="https://w1.mtsu.edu/parking/index.php" TargetMode="External"/><Relationship Id="rId28" Type="http://schemas.openxmlformats.org/officeDocument/2006/relationships/hyperlink" Target="https://training.knowbe4.com/learner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tsu.edu/" TargetMode="External"/><Relationship Id="rId19" Type="http://schemas.openxmlformats.org/officeDocument/2006/relationships/hyperlink" Target="https://w1.mtsu.edu/hrs/relations/handbook.php" TargetMode="External"/><Relationship Id="rId31" Type="http://schemas.openxmlformats.org/officeDocument/2006/relationships/hyperlink" Target="https://www.getrave.com/login/mt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1.mtsu.edu/itd/forms.php" TargetMode="External"/><Relationship Id="rId14" Type="http://schemas.openxmlformats.org/officeDocument/2006/relationships/hyperlink" Target="https://mtsu.dc4.pageuppeople.com/dashboard" TargetMode="External"/><Relationship Id="rId22" Type="http://schemas.openxmlformats.org/officeDocument/2006/relationships/hyperlink" Target="https://hrs.mtsu.edu/wp-content/uploads/sites/26/2024/10/PayrollDirectDepositAuthorization.pdf" TargetMode="External"/><Relationship Id="rId27" Type="http://schemas.openxmlformats.org/officeDocument/2006/relationships/hyperlink" Target="https://w1.mtsu.edu/itdtele/PDFs/voicemail-instructions.pdf" TargetMode="External"/><Relationship Id="rId30" Type="http://schemas.openxmlformats.org/officeDocument/2006/relationships/hyperlink" Target="https://w1.mtsu.edu/caerm/FERPA_Training_Information.php" TargetMode="External"/><Relationship Id="rId35" Type="http://schemas.openxmlformats.org/officeDocument/2006/relationships/footer" Target="footer1.xml"/><Relationship Id="rId8" Type="http://schemas.openxmlformats.org/officeDocument/2006/relationships/hyperlink" Target="https://service.mtsu.edu/sp?id=inde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Before the Start Date</vt:lpstr>
      <vt:lpstr>First Day Check In </vt:lpstr>
      <vt:lpstr>Two Week Check In</vt:lpstr>
      <vt:lpstr>Within the first 30 Days</vt:lpstr>
      <vt:lpstr>30 – 90 Days Check In</vt:lpstr>
      <vt:lpstr>4 to 6 months Check In</vt:lpstr>
      <vt:lpstr>New Employee Orientation</vt:lpstr>
    </vt:vector>
  </TitlesOfParts>
  <Company>Middle Tennessee State University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Wilson</dc:creator>
  <cp:keywords/>
  <dc:description/>
  <cp:lastModifiedBy>Jamie Wilson</cp:lastModifiedBy>
  <cp:revision>10</cp:revision>
  <cp:lastPrinted>2025-07-30T14:20:00Z</cp:lastPrinted>
  <dcterms:created xsi:type="dcterms:W3CDTF">2025-01-27T20:57:00Z</dcterms:created>
  <dcterms:modified xsi:type="dcterms:W3CDTF">2025-08-15T20:02:00Z</dcterms:modified>
</cp:coreProperties>
</file>